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14" w:rsidRPr="00AE7914" w:rsidRDefault="00AE7914" w:rsidP="00AE7914">
      <w:pPr>
        <w:shd w:val="clear" w:color="auto" w:fill="646464"/>
        <w:spacing w:after="0" w:line="240" w:lineRule="auto"/>
        <w:jc w:val="center"/>
        <w:outlineLvl w:val="2"/>
        <w:rPr>
          <w:rFonts w:ascii="Arial" w:eastAsia="Times New Roman" w:hAnsi="Arial" w:cs="Arial"/>
          <w:b/>
          <w:bCs/>
          <w:color w:val="333333"/>
          <w:sz w:val="24"/>
          <w:szCs w:val="24"/>
          <w:lang w:eastAsia="ru-RU"/>
        </w:rPr>
      </w:pPr>
      <w:r w:rsidRPr="00AE7914">
        <w:rPr>
          <w:rFonts w:ascii="Arial" w:eastAsia="Times New Roman" w:hAnsi="Arial" w:cs="Arial"/>
          <w:b/>
          <w:bCs/>
          <w:color w:val="333333"/>
          <w:sz w:val="24"/>
          <w:szCs w:val="24"/>
          <w:lang w:eastAsia="ru-RU"/>
        </w:rPr>
        <w:t>ДОГОВОР</w:t>
      </w:r>
      <w:r w:rsidRPr="00AE7914">
        <w:rPr>
          <w:rFonts w:ascii="Arial" w:eastAsia="Times New Roman" w:hAnsi="Arial" w:cs="Arial"/>
          <w:b/>
          <w:bCs/>
          <w:color w:val="333333"/>
          <w:sz w:val="24"/>
          <w:szCs w:val="24"/>
          <w:lang w:eastAsia="ru-RU"/>
        </w:rPr>
        <w:br/>
        <w:t>об охране производственного объекта №____</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 </w:t>
      </w:r>
    </w:p>
    <w:p w:rsidR="00AE7914" w:rsidRPr="00AE7914" w:rsidRDefault="00AE7914" w:rsidP="00AE7914">
      <w:pPr>
        <w:spacing w:before="180" w:after="100" w:afterAutospacing="1" w:line="240" w:lineRule="atLeast"/>
        <w:jc w:val="center"/>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г. ______________                                                                        “___”______________201_г.</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 </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 </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ЗАКАЗЧИК: ________ «_______________________________» в лице ___________________</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 ________________________________ , действующего на основании Устава, с одной стороны и ОХРАННАЯ ФИРМА: ООО “________________________________ ” в лице директора</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________________________________________ , действующего на основании Устава, с другой стороны, заключили настоящий Договор о нижеследующем.</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 </w:t>
      </w:r>
    </w:p>
    <w:p w:rsidR="00AE7914" w:rsidRPr="00AE7914" w:rsidRDefault="00AE7914" w:rsidP="00AE7914">
      <w:pPr>
        <w:shd w:val="clear" w:color="auto" w:fill="646464"/>
        <w:spacing w:before="180" w:after="100" w:afterAutospacing="1" w:line="240" w:lineRule="auto"/>
        <w:jc w:val="center"/>
        <w:outlineLvl w:val="3"/>
        <w:rPr>
          <w:rFonts w:ascii="Arial" w:eastAsia="Times New Roman" w:hAnsi="Arial" w:cs="Arial"/>
          <w:b/>
          <w:bCs/>
          <w:color w:val="333333"/>
          <w:sz w:val="21"/>
          <w:szCs w:val="21"/>
          <w:lang w:eastAsia="ru-RU"/>
        </w:rPr>
      </w:pPr>
      <w:r w:rsidRPr="00AE7914">
        <w:rPr>
          <w:rFonts w:ascii="Arial" w:eastAsia="Times New Roman" w:hAnsi="Arial" w:cs="Arial"/>
          <w:b/>
          <w:bCs/>
          <w:color w:val="333333"/>
          <w:sz w:val="21"/>
          <w:szCs w:val="21"/>
          <w:lang w:eastAsia="ru-RU"/>
        </w:rPr>
        <w:t>1.      ОБЩИЕ ПОЛОЖЕНИЯ</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 1.1.Заказчик передает, а Охранная фирма принимает под охрану объекты, перечисленные в прилагаемых к настоящему Договору перечне и плане (схеме) охраняемых объектов, являющихся неотъемлемой частью настоящего Договора.</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1.2.   Объект, передаваемый под охрану, должен отвечать следующим требованиям:</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1.2.1.Территория объекта по периметру должна иметь замкнутое ограждение (забор).</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1.2.2. Территория объекта по периметру, цехи, склады, др. и подступы к ним с наступлением темноты должны освещаться электрическими прожекторами так, чтобы они были доступны наблюдению наряда охраны. Освещение не производится в случае специального распоряжения органов власти.</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1.2.3. Складирование каких-либо материалов внутри охраняемого объекта может производиться не ближе двух метров от ограждения и с учетом требований противопожарной безопасности.</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1.2.4. Стены, крыши, потолки, чердачные, слуховые, вентиляционные окна, люки и двери помещений, в которых находятся товарно-материальные ценности, должны находиться в исправном состоянии.</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1.2.5. Объект должен быть оборудован техническими средствами охраны:</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а) телефон внешней связи;</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б) система освещения;</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в) замки, запоры, металлические решетки на окнах помещений;</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г) помещение пункта охраны;</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и средствами пожаротушения.</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1.2.6. На объекте должен быть обеспечен свободный доступ Охранной фирмы к средствам пожаротушения.</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lastRenderedPageBreak/>
        <w:t>1.3. Техническое состояние принимаемых под охрану объекта, средств охраны и пожаротушения, дополнительная потребность в этих средствах, а также сроки их внедрения указываются в двухсторонних актах, составляемых в момент заключения настоящего Договора и при обследованиях, указанных в п. 1.4. настоящего Договора и являющихся его неотъемлемой частью.</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1.4. Охранная фирма совместно с Заказчиком и местными органами Государственного пожарного надзора не реже двух раз в год производят обследование технического состояния охраняемых объектов, средств охраны и пожаротушения, о чем составляется акт за подписью лиц, уполномоченных на то Охранной фирмой, Заказчиком и местным органом Госпожнадзора с указанием сроков устранения Заказчиком выявленных недостатков и сроков уведомления об этом Охранной фирмы и местного органа Госпожнадзора.</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1.5. Охрана объекта осуществляется в дни и часы, указанные в пункте 3.1. настоящего Договора. Система охраны объекта и дислокация постов определяются Охранной фирмой и сообщаются Заказчику. Пропускной и внутриобъектовый режим на охраняемом объекте устанавливается руководителем объекта, а осуществление этого режима производится Охранной фирмой.</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1.6. Указания Охранной фирмы по соблюдению установленного режима охраны, внедрению и содержанию технических средств охраны в соответствии с установленными требованиями являются обязательными для Заказчика. Оборудование объекта техническими средствами охраны и пожаротушения, указанными в пункте 1.2.4. настоящего Договора, их ремонт, и проведение мероприятий, предусмотренных в пункте 1.4. настоящего Договора, производятся за счет средств Заказчика.</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 </w:t>
      </w:r>
    </w:p>
    <w:p w:rsidR="00AE7914" w:rsidRPr="00AE7914" w:rsidRDefault="00AE7914" w:rsidP="00AE7914">
      <w:pPr>
        <w:shd w:val="clear" w:color="auto" w:fill="646464"/>
        <w:spacing w:before="180" w:after="100" w:afterAutospacing="1" w:line="240" w:lineRule="auto"/>
        <w:jc w:val="center"/>
        <w:outlineLvl w:val="3"/>
        <w:rPr>
          <w:rFonts w:ascii="Arial" w:eastAsia="Times New Roman" w:hAnsi="Arial" w:cs="Arial"/>
          <w:b/>
          <w:bCs/>
          <w:color w:val="333333"/>
          <w:sz w:val="21"/>
          <w:szCs w:val="21"/>
          <w:lang w:eastAsia="ru-RU"/>
        </w:rPr>
      </w:pPr>
      <w:r w:rsidRPr="00AE7914">
        <w:rPr>
          <w:rFonts w:ascii="Arial" w:eastAsia="Times New Roman" w:hAnsi="Arial" w:cs="Arial"/>
          <w:b/>
          <w:bCs/>
          <w:color w:val="333333"/>
          <w:sz w:val="21"/>
          <w:szCs w:val="21"/>
          <w:lang w:eastAsia="ru-RU"/>
        </w:rPr>
        <w:t>2.  ЦЕНА ДОГОВОРА И ПОРЯДОК РАСЧЕТОВ</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2.1. Стоимость услуг, предоставляемых Охранной фирмой по настоящему Договору, составляет______________(_________________________) за один час с учетом НДС на одного охранника.</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2.2. Охранная фирма не позднее третьего числа следующего за расчетным месяца представляет Заказчику счет на оплату расчетного месяца. Оплата услуг производится Заказчиком ежемесячно путем перечисления денежных средств на расчетный счет Охранной фирмы не позднее десятого числа следующего за расчетным месяца, ценными бумагами и на иных, согласованных Сторонами, условиях.</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 </w:t>
      </w:r>
    </w:p>
    <w:p w:rsidR="00AE7914" w:rsidRPr="00AE7914" w:rsidRDefault="00AE7914" w:rsidP="00AE7914">
      <w:pPr>
        <w:shd w:val="clear" w:color="auto" w:fill="646464"/>
        <w:spacing w:before="180" w:after="100" w:afterAutospacing="1" w:line="240" w:lineRule="auto"/>
        <w:jc w:val="center"/>
        <w:outlineLvl w:val="3"/>
        <w:rPr>
          <w:rFonts w:ascii="Arial" w:eastAsia="Times New Roman" w:hAnsi="Arial" w:cs="Arial"/>
          <w:b/>
          <w:bCs/>
          <w:color w:val="333333"/>
          <w:sz w:val="21"/>
          <w:szCs w:val="21"/>
          <w:lang w:eastAsia="ru-RU"/>
        </w:rPr>
      </w:pPr>
      <w:r w:rsidRPr="00AE7914">
        <w:rPr>
          <w:rFonts w:ascii="Arial" w:eastAsia="Times New Roman" w:hAnsi="Arial" w:cs="Arial"/>
          <w:b/>
          <w:bCs/>
          <w:color w:val="333333"/>
          <w:sz w:val="21"/>
          <w:szCs w:val="21"/>
          <w:lang w:eastAsia="ru-RU"/>
        </w:rPr>
        <w:t>3. ОБЯЗАННОСТИ ОХРАННОЙ ФИРМЫ</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3.1. Охранная фирма ежедневно предоставляет наряд из двух экипированных работников Охранной фирмы для охраны в следующем режиме: _________________________________.</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3.2. Охранная фирма организовывает и обеспечивает охрану товарно-материальных ценностей и имущества Заказчика, принятых под охрану, от расхищения, и не допускает несанкционированного проникновения посторонних лиц на территорию охраняемого объекта.</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3.3. Охранная фирма осуществляет на объекте пропускной режим, контролирует ввоз и вывоз (внос и вынос) товарно-материальных ценностей на территорию и с территории охраняемого объекта по надлежаще оформленным документам.</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3.4. Охранная фирма совместно с Заказчиком осуществляет мероприятия по внедрению технических средств охраны.</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 xml:space="preserve">3.5. Охранная фирма обеспечивает соблюдение установленных правил пожарной безопасности на постах силами своих работников во время несения ими охраны, а в случае обнаружения на </w:t>
      </w:r>
      <w:r w:rsidRPr="00AE7914">
        <w:rPr>
          <w:rFonts w:ascii="Arial" w:eastAsia="Times New Roman" w:hAnsi="Arial" w:cs="Arial"/>
          <w:color w:val="000000"/>
          <w:sz w:val="20"/>
          <w:szCs w:val="20"/>
          <w:lang w:eastAsia="ru-RU"/>
        </w:rPr>
        <w:lastRenderedPageBreak/>
        <w:t>охраняемом объекте пожара немедленно сообщает об этом в пожарную часть и принимает меры к ликвидации пожара.</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3.6. Ведет охрану общественного порядка в соответствии с действующим законодательством</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3.7. Письменно сообщает Заказчику обо всех нарушениях режима охраны со стороны работников Заказчика и других лиц.</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3.8. При наличии признаков проникновения на охраняемый объект посторонних лиц Охранная фирма незамедлительно вызывает официального представителя Заказчика, при необходимости сообщает в дежурную часть органа внутренних дел и обеспечивает неприкосновенность места происшествия.</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3.9.   О факте нарушения целостности охраняемых помещений или причинения ущерба повреждением имущества Охранная фирма сообщает в дежурную часть органа внутренних дел и Заказчику. До прибытия представителей органа внутренних дел или следствия Охранная фирма обеспечивает неприкосновенность места происшествия.</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Снятие остатков товарно-материальных ценностей должно быть произведено немедленно по прибытии представителей Сторон на место происшествия.</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 </w:t>
      </w:r>
    </w:p>
    <w:p w:rsidR="00AE7914" w:rsidRPr="00AE7914" w:rsidRDefault="00AE7914" w:rsidP="00AE7914">
      <w:pPr>
        <w:shd w:val="clear" w:color="auto" w:fill="646464"/>
        <w:spacing w:before="180" w:after="100" w:afterAutospacing="1" w:line="240" w:lineRule="auto"/>
        <w:jc w:val="center"/>
        <w:outlineLvl w:val="3"/>
        <w:rPr>
          <w:rFonts w:ascii="Arial" w:eastAsia="Times New Roman" w:hAnsi="Arial" w:cs="Arial"/>
          <w:b/>
          <w:bCs/>
          <w:color w:val="333333"/>
          <w:sz w:val="21"/>
          <w:szCs w:val="21"/>
          <w:lang w:eastAsia="ru-RU"/>
        </w:rPr>
      </w:pPr>
      <w:r w:rsidRPr="00AE7914">
        <w:rPr>
          <w:rFonts w:ascii="Arial" w:eastAsia="Times New Roman" w:hAnsi="Arial" w:cs="Arial"/>
          <w:b/>
          <w:bCs/>
          <w:color w:val="333333"/>
          <w:sz w:val="21"/>
          <w:szCs w:val="21"/>
          <w:lang w:eastAsia="ru-RU"/>
        </w:rPr>
        <w:t>4. ОБЯЗАННОСТИ  ЗАКАЗЧИКА</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 4.1.Заказчик обязан осуществлять определенные настоящим Договором мероприятия по оборудованию объекта техническими средствами охраны, создавать надлежащие условия для обеспечения сохранности товарно-материальных ценностей и содействовать Охранной фирме в выполнении ею своих задач, а также в совершенствовании организации охраны объекта и улучшении пропускного и внутриобъектного режимов.</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4.2. Заказчик обязан перед сдачей объекта под охрану проверять, чтобы в охраняемых помещениях в нерабочее время не оставались посторонние лица, включенные электрогазоприборы и другие источники огня.</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4.3. В установленном порядке закрывать на замки, запоры двери, окна, форточки, люки, вентиляционные окна, опечатывать двери производственных и служебных помещений, сейфов.</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4.4. В случае обнаружения нарушения режима охраны незамедлительно сообщать об этом Охранной фирме в письменной форме.</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4.5. Сообщать о факте нарушения целостности охраняемых помещений или причинения ущерба повреждением имущества в результате проникновения на охраняемый объект посторонних лиц в дежурную часть органа внутренних дел и Охранной фирме и до прибытия представителей органа внутренних дел или следствия или Охранной фирме обеспечивать неприкосновенность места происшествия.</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4.6. Сообщать за пять дней до начала проведения капитального ремонта помещений или переоборудования объектов, об изменении на них режима, появлении новых или изменении прежних мест хранения товарно-материальных ценностей, о передаче объекта в собственность другим юридическим лицам.</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 </w:t>
      </w:r>
    </w:p>
    <w:p w:rsidR="00AE7914" w:rsidRPr="00AE7914" w:rsidRDefault="00AE7914" w:rsidP="00AE7914">
      <w:pPr>
        <w:shd w:val="clear" w:color="auto" w:fill="646464"/>
        <w:spacing w:before="180" w:after="100" w:afterAutospacing="1" w:line="240" w:lineRule="auto"/>
        <w:jc w:val="center"/>
        <w:outlineLvl w:val="3"/>
        <w:rPr>
          <w:rFonts w:ascii="Arial" w:eastAsia="Times New Roman" w:hAnsi="Arial" w:cs="Arial"/>
          <w:b/>
          <w:bCs/>
          <w:color w:val="333333"/>
          <w:sz w:val="21"/>
          <w:szCs w:val="21"/>
          <w:lang w:eastAsia="ru-RU"/>
        </w:rPr>
      </w:pPr>
      <w:r w:rsidRPr="00AE7914">
        <w:rPr>
          <w:rFonts w:ascii="Arial" w:eastAsia="Times New Roman" w:hAnsi="Arial" w:cs="Arial"/>
          <w:b/>
          <w:bCs/>
          <w:color w:val="333333"/>
          <w:sz w:val="21"/>
          <w:szCs w:val="21"/>
          <w:lang w:eastAsia="ru-RU"/>
        </w:rPr>
        <w:t>5. ОТВЕТСТВЕННОСТЬ СТОРОН</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5.1. Охранная фирма несет материальную ответственность за ущерб, причиненный:</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lastRenderedPageBreak/>
        <w:t>а) кражами товарно-материальных ценностей, совершенных посредством взлома на охраняемом объекте помещений, запоров, замков, окон, ограждений, иными способами в результате не обеспечения надлежащей охраны или вследствие невыполнения Охранной фирмой установленного на охраняемом объекте порядка вывоза (выноса) товарно-материальных ценностей, а также хищениями, совершенными путем грабежа;</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б) 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Охранной фирмой принятых по настоящему Договору обязательств;</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в) пожарами или в силу других причин по вине работников Охранной фирмы, осуществляющих охрану объекта.</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5.2. Факты кражи, грабежа, а также факты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Охранной фирмы, осуществляющих охрану объекта, устанавливаются органами дознания, следствия или судом.</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5.3. Возмещение Заказчику причиненного по вине Охранной фирмы ущерба производится по представлении Заказчиком постановления органов дознания, следствия или приговора суда, установившего факт кражи, грабежа, а также факт уничтожения или повреждения имущества посторонними лицами, проникшими на охраняемый объект, либо вследствие пожара или в силу иных причин по вине работников Охранной фирмы, осуществляющих охрану объекта.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и похищенных денежных сумм, составленным с участием Охранной фирмы и сверенный с бухгалтерскими данными. В возмещаемый ущерб включаются балансовая стоимость похищенного или уничтоженного имущества, размер уценки поврежденных товарно-материальных ценностей или расходы, произведенные на восстановление поврежденного имущества, а также похищенные денежные суммы.</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5.4. В случае обнаружения виновных в причинении материального ущерба Заказчику лиц имущественный ущерб взыскивается с них Охранной фирмой в порядке регресса.</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5.5. Присутствие представителя Охранной фирмы при возвращении Заказчику похищенных товарно-материальных ценностей обязательно.</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5.6. Стоимость возвращенных товарно-материальных ценностей исключается из общей суммы требований, предъявленных Заказчиком, а ранее оплаченная сумма за эти товарно-материальные ценности возвращается Охранной фирме.</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5.7. Охранная фирма освобождается от ответственности лишь в случаях, когда она докажет отсутствие своей вины, а в частности:</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5.7.2. За ущерб, причиненный непреодолимой силой (стихийными бедствиями, эпидемиями, военными действиями, действиями органов государственной власти и управления и др.);</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5.7.3. За хищение денежных сумм, хранившихся в ненадлежащих условиях (не в сейфе);</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5.7.4. За оставленное в охраняемом помещении личное имущество работников Заказчика.</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5.8. За несвоевременное информирование (свыше 0,5 часа после обнаружения) Сторонами друг друга и дежурной части органа внутренних дел о фактах нарушения целостности охраняемых помещений или причинения ущерба повреждением имущества в результате проникновения на охраняемый объект посторонних лиц, виновная Сторона уплачивает штраф в размере 10 минимальных размеров оплаты труда в РФ за каждый час просрочки без уважительной причины.</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lastRenderedPageBreak/>
        <w:t>5.9.  За нарушение пункта 2.2. настоящего Договора Заказчик уплачивает Охранной фирме 0,5 % от суммы задолженности за каждый день просрочки.</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 </w:t>
      </w:r>
    </w:p>
    <w:p w:rsidR="00AE7914" w:rsidRPr="00AE7914" w:rsidRDefault="00AE7914" w:rsidP="00AE7914">
      <w:pPr>
        <w:shd w:val="clear" w:color="auto" w:fill="646464"/>
        <w:spacing w:before="180" w:after="100" w:afterAutospacing="1" w:line="240" w:lineRule="auto"/>
        <w:jc w:val="center"/>
        <w:outlineLvl w:val="3"/>
        <w:rPr>
          <w:rFonts w:ascii="Arial" w:eastAsia="Times New Roman" w:hAnsi="Arial" w:cs="Arial"/>
          <w:b/>
          <w:bCs/>
          <w:color w:val="333333"/>
          <w:sz w:val="21"/>
          <w:szCs w:val="21"/>
          <w:lang w:eastAsia="ru-RU"/>
        </w:rPr>
      </w:pPr>
      <w:r w:rsidRPr="00AE7914">
        <w:rPr>
          <w:rFonts w:ascii="Arial" w:eastAsia="Times New Roman" w:hAnsi="Arial" w:cs="Arial"/>
          <w:b/>
          <w:bCs/>
          <w:color w:val="333333"/>
          <w:sz w:val="21"/>
          <w:szCs w:val="21"/>
          <w:lang w:eastAsia="ru-RU"/>
        </w:rPr>
        <w:t>6. СРОК ДЕЙСТВИЯ ДОГОВОРА</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6.1. Настоящий Договор вступает в силу с момента его подписания Сторонами и действует до  “___”______________201_г.</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6.2. В случае если ни одна из Сторон не заявит о своем намерении расторгнуть или изменить настоящий Договор за один месяц до срока его окончания, настоящий Договор считается пролонгированным на тех же условиях на следующий год.</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6.3. При досрочном расторжении настоящего Договора заинтересованная Сторона обязана предупредить об этом другую Сторону не позднее чем за два месяца.</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 </w:t>
      </w:r>
    </w:p>
    <w:p w:rsidR="00AE7914" w:rsidRPr="00AE7914" w:rsidRDefault="00AE7914" w:rsidP="00AE7914">
      <w:pPr>
        <w:shd w:val="clear" w:color="auto" w:fill="646464"/>
        <w:spacing w:before="180" w:after="100" w:afterAutospacing="1" w:line="240" w:lineRule="auto"/>
        <w:jc w:val="center"/>
        <w:outlineLvl w:val="3"/>
        <w:rPr>
          <w:rFonts w:ascii="Arial" w:eastAsia="Times New Roman" w:hAnsi="Arial" w:cs="Arial"/>
          <w:b/>
          <w:bCs/>
          <w:color w:val="333333"/>
          <w:sz w:val="21"/>
          <w:szCs w:val="21"/>
          <w:lang w:eastAsia="ru-RU"/>
        </w:rPr>
      </w:pPr>
      <w:r w:rsidRPr="00AE7914">
        <w:rPr>
          <w:rFonts w:ascii="Arial" w:eastAsia="Times New Roman" w:hAnsi="Arial" w:cs="Arial"/>
          <w:b/>
          <w:bCs/>
          <w:color w:val="333333"/>
          <w:sz w:val="21"/>
          <w:szCs w:val="21"/>
          <w:lang w:eastAsia="ru-RU"/>
        </w:rPr>
        <w:t>7.  РАЗРЕШЕНИЕ СПОРОВ</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7.1. Споры, возникающие в связи с исполнением условий настоящего Договора, разрешаются Сторонами в претензионном порядке, а при не достижении согласия, в арбитражном суде.</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7.2. Стороны устанавливают, что все возможные претензии по настоящему Договору должны быть рассмотрены ими в течение 10 (десяти) дней с момента получении претензии.</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 </w:t>
      </w:r>
    </w:p>
    <w:p w:rsidR="00AE7914" w:rsidRPr="00AE7914" w:rsidRDefault="00AE7914" w:rsidP="00AE7914">
      <w:pPr>
        <w:shd w:val="clear" w:color="auto" w:fill="646464"/>
        <w:spacing w:before="180" w:after="100" w:afterAutospacing="1" w:line="240" w:lineRule="auto"/>
        <w:jc w:val="center"/>
        <w:outlineLvl w:val="3"/>
        <w:rPr>
          <w:rFonts w:ascii="Arial" w:eastAsia="Times New Roman" w:hAnsi="Arial" w:cs="Arial"/>
          <w:b/>
          <w:bCs/>
          <w:color w:val="333333"/>
          <w:sz w:val="21"/>
          <w:szCs w:val="21"/>
          <w:lang w:eastAsia="ru-RU"/>
        </w:rPr>
      </w:pPr>
      <w:r w:rsidRPr="00AE7914">
        <w:rPr>
          <w:rFonts w:ascii="Arial" w:eastAsia="Times New Roman" w:hAnsi="Arial" w:cs="Arial"/>
          <w:b/>
          <w:bCs/>
          <w:color w:val="333333"/>
          <w:sz w:val="21"/>
          <w:szCs w:val="21"/>
          <w:lang w:eastAsia="ru-RU"/>
        </w:rPr>
        <w:t>8. ЗАКЛЮЧИТЕЛЬНЫЕ ПОЛОЖЕНИЯ</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8.1. В случаях, не предусмотренных настоящим Договором, Стороны руководствуются действующим гражданским законодательством РФ.</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8.2. Все исправления и дополнения к настоящему Договору действительны при наличии печатей и подписей Сторон.</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8.3. Настоящий Договор составлен в двух экземплярах, имеющих равную юридическую силу, по одному для каждой из сторон.</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 </w:t>
      </w:r>
    </w:p>
    <w:p w:rsidR="00AE7914" w:rsidRPr="00AE7914" w:rsidRDefault="00AE7914" w:rsidP="00AE7914">
      <w:pPr>
        <w:shd w:val="clear" w:color="auto" w:fill="646464"/>
        <w:spacing w:before="180" w:after="100" w:afterAutospacing="1" w:line="240" w:lineRule="auto"/>
        <w:jc w:val="center"/>
        <w:outlineLvl w:val="3"/>
        <w:rPr>
          <w:rFonts w:ascii="Arial" w:eastAsia="Times New Roman" w:hAnsi="Arial" w:cs="Arial"/>
          <w:b/>
          <w:bCs/>
          <w:color w:val="333333"/>
          <w:sz w:val="21"/>
          <w:szCs w:val="21"/>
          <w:lang w:eastAsia="ru-RU"/>
        </w:rPr>
      </w:pPr>
      <w:r w:rsidRPr="00AE7914">
        <w:rPr>
          <w:rFonts w:ascii="Arial" w:eastAsia="Times New Roman" w:hAnsi="Arial" w:cs="Arial"/>
          <w:b/>
          <w:bCs/>
          <w:color w:val="333333"/>
          <w:sz w:val="21"/>
          <w:szCs w:val="21"/>
          <w:lang w:eastAsia="ru-RU"/>
        </w:rPr>
        <w:t>9.  ЮРИДИЧЕСКИЕ АДРЕСА, РЕКВИЗИТЫ И ПОДПИСИ СТОРОН</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 </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 ЗАКАЗЧИК:</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 </w:t>
      </w:r>
    </w:p>
    <w:p w:rsidR="00AE7914" w:rsidRPr="00AE7914" w:rsidRDefault="00AE7914" w:rsidP="00AE7914">
      <w:pPr>
        <w:spacing w:before="180" w:after="100" w:afterAutospacing="1" w:line="240" w:lineRule="atLeast"/>
        <w:rPr>
          <w:rFonts w:ascii="Arial" w:eastAsia="Times New Roman" w:hAnsi="Arial" w:cs="Arial"/>
          <w:color w:val="000000"/>
          <w:sz w:val="20"/>
          <w:szCs w:val="20"/>
          <w:lang w:eastAsia="ru-RU"/>
        </w:rPr>
      </w:pPr>
      <w:r w:rsidRPr="00AE7914">
        <w:rPr>
          <w:rFonts w:ascii="Arial" w:eastAsia="Times New Roman" w:hAnsi="Arial" w:cs="Arial"/>
          <w:color w:val="000000"/>
          <w:sz w:val="20"/>
          <w:szCs w:val="20"/>
          <w:lang w:eastAsia="ru-RU"/>
        </w:rPr>
        <w:t>ОХРАННАЯ ФИРМА:</w:t>
      </w:r>
    </w:p>
    <w:p w:rsidR="002E6BE7" w:rsidRDefault="002E6BE7">
      <w:bookmarkStart w:id="0" w:name="_GoBack"/>
      <w:bookmarkEnd w:id="0"/>
    </w:p>
    <w:sectPr w:rsidR="002E6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20"/>
    <w:rsid w:val="00136120"/>
    <w:rsid w:val="002E6BE7"/>
    <w:rsid w:val="00AE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48258">
      <w:bodyDiv w:val="1"/>
      <w:marLeft w:val="0"/>
      <w:marRight w:val="0"/>
      <w:marTop w:val="0"/>
      <w:marBottom w:val="0"/>
      <w:divBdr>
        <w:top w:val="none" w:sz="0" w:space="0" w:color="auto"/>
        <w:left w:val="none" w:sz="0" w:space="0" w:color="auto"/>
        <w:bottom w:val="none" w:sz="0" w:space="0" w:color="auto"/>
        <w:right w:val="none" w:sz="0" w:space="0" w:color="auto"/>
      </w:divBdr>
      <w:divsChild>
        <w:div w:id="1925259537">
          <w:marLeft w:val="0"/>
          <w:marRight w:val="0"/>
          <w:marTop w:val="0"/>
          <w:marBottom w:val="0"/>
          <w:divBdr>
            <w:top w:val="none" w:sz="0" w:space="0" w:color="auto"/>
            <w:left w:val="none" w:sz="0" w:space="0" w:color="auto"/>
            <w:bottom w:val="none" w:sz="0" w:space="0" w:color="auto"/>
            <w:right w:val="none" w:sz="0" w:space="0" w:color="auto"/>
          </w:divBdr>
          <w:divsChild>
            <w:div w:id="1957246753">
              <w:marLeft w:val="0"/>
              <w:marRight w:val="0"/>
              <w:marTop w:val="0"/>
              <w:marBottom w:val="0"/>
              <w:divBdr>
                <w:top w:val="none" w:sz="0" w:space="0" w:color="auto"/>
                <w:left w:val="none" w:sz="0" w:space="0" w:color="auto"/>
                <w:bottom w:val="none" w:sz="0" w:space="0" w:color="auto"/>
                <w:right w:val="none" w:sz="0" w:space="0" w:color="auto"/>
              </w:divBdr>
              <w:divsChild>
                <w:div w:id="29770793">
                  <w:marLeft w:val="0"/>
                  <w:marRight w:val="0"/>
                  <w:marTop w:val="0"/>
                  <w:marBottom w:val="0"/>
                  <w:divBdr>
                    <w:top w:val="none" w:sz="0" w:space="0" w:color="auto"/>
                    <w:left w:val="none" w:sz="0" w:space="0" w:color="auto"/>
                    <w:bottom w:val="none" w:sz="0" w:space="0" w:color="auto"/>
                    <w:right w:val="none" w:sz="0" w:space="0" w:color="auto"/>
                  </w:divBdr>
                  <w:divsChild>
                    <w:div w:id="567502548">
                      <w:marLeft w:val="0"/>
                      <w:marRight w:val="0"/>
                      <w:marTop w:val="0"/>
                      <w:marBottom w:val="0"/>
                      <w:divBdr>
                        <w:top w:val="none" w:sz="0" w:space="0" w:color="auto"/>
                        <w:left w:val="none" w:sz="0" w:space="0" w:color="auto"/>
                        <w:bottom w:val="none" w:sz="0" w:space="0" w:color="auto"/>
                        <w:right w:val="none" w:sz="0" w:space="0" w:color="auto"/>
                      </w:divBdr>
                      <w:divsChild>
                        <w:div w:id="858005771">
                          <w:marLeft w:val="270"/>
                          <w:marRight w:val="0"/>
                          <w:marTop w:val="0"/>
                          <w:marBottom w:val="600"/>
                          <w:divBdr>
                            <w:top w:val="none" w:sz="0" w:space="0" w:color="auto"/>
                            <w:left w:val="none" w:sz="0" w:space="0" w:color="auto"/>
                            <w:bottom w:val="none" w:sz="0" w:space="0" w:color="auto"/>
                            <w:right w:val="none" w:sz="0" w:space="0" w:color="auto"/>
                          </w:divBdr>
                          <w:divsChild>
                            <w:div w:id="1915115964">
                              <w:marLeft w:val="0"/>
                              <w:marRight w:val="0"/>
                              <w:marTop w:val="0"/>
                              <w:marBottom w:val="0"/>
                              <w:divBdr>
                                <w:top w:val="none" w:sz="0" w:space="0" w:color="auto"/>
                                <w:left w:val="none" w:sz="0" w:space="0" w:color="auto"/>
                                <w:bottom w:val="none" w:sz="0" w:space="0" w:color="auto"/>
                                <w:right w:val="none" w:sz="0" w:space="0" w:color="auto"/>
                              </w:divBdr>
                              <w:divsChild>
                                <w:div w:id="1685353543">
                                  <w:marLeft w:val="0"/>
                                  <w:marRight w:val="0"/>
                                  <w:marTop w:val="0"/>
                                  <w:marBottom w:val="0"/>
                                  <w:divBdr>
                                    <w:top w:val="none" w:sz="0" w:space="0" w:color="auto"/>
                                    <w:left w:val="none" w:sz="0" w:space="0" w:color="auto"/>
                                    <w:bottom w:val="none" w:sz="0" w:space="0" w:color="auto"/>
                                    <w:right w:val="none" w:sz="0" w:space="0" w:color="auto"/>
                                  </w:divBdr>
                                  <w:divsChild>
                                    <w:div w:id="75058127">
                                      <w:marLeft w:val="0"/>
                                      <w:marRight w:val="0"/>
                                      <w:marTop w:val="300"/>
                                      <w:marBottom w:val="0"/>
                                      <w:divBdr>
                                        <w:top w:val="dotted" w:sz="6" w:space="8" w:color="999999"/>
                                        <w:left w:val="dotted" w:sz="6" w:space="15" w:color="999999"/>
                                        <w:bottom w:val="dotted" w:sz="6" w:space="11" w:color="999999"/>
                                        <w:right w:val="dotted" w:sz="6" w:space="4" w:color="999999"/>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1886</Words>
  <Characters>10754</Characters>
  <Application>Microsoft Office Word</Application>
  <DocSecurity>0</DocSecurity>
  <Lines>89</Lines>
  <Paragraphs>25</Paragraphs>
  <ScaleCrop>false</ScaleCrop>
  <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2014-12-02T10:33:00Z</dcterms:created>
  <dcterms:modified xsi:type="dcterms:W3CDTF">2014-12-02T10:33:00Z</dcterms:modified>
</cp:coreProperties>
</file>